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58" w:rsidRPr="00E11113" w:rsidRDefault="00157A4A" w:rsidP="00E11113">
      <w:pPr>
        <w:jc w:val="center"/>
        <w:rPr>
          <w:rFonts w:asciiTheme="majorHAnsi" w:hAnsiTheme="majorHAnsi" w:cstheme="majorHAnsi"/>
          <w:b/>
          <w:sz w:val="28"/>
          <w:szCs w:val="28"/>
          <w:u w:val="single"/>
        </w:rPr>
      </w:pPr>
      <w:r w:rsidRPr="00E11113">
        <w:rPr>
          <w:rFonts w:asciiTheme="majorHAnsi" w:hAnsiTheme="majorHAnsi" w:cstheme="majorHAnsi"/>
          <w:b/>
          <w:sz w:val="28"/>
          <w:szCs w:val="28"/>
          <w:u w:val="single"/>
        </w:rPr>
        <w:t>EYFS Curriculum Overview Autumn 1</w:t>
      </w:r>
    </w:p>
    <w:p w:rsidR="00E11113" w:rsidRPr="00E11113" w:rsidRDefault="00E11113" w:rsidP="00E11113">
      <w:pPr>
        <w:rPr>
          <w:rFonts w:asciiTheme="majorHAnsi" w:hAnsiTheme="majorHAnsi" w:cstheme="majorHAnsi"/>
          <w:b/>
          <w:sz w:val="24"/>
          <w:szCs w:val="24"/>
          <w:u w:val="single"/>
        </w:rPr>
      </w:pPr>
    </w:p>
    <w:tbl>
      <w:tblPr>
        <w:tblStyle w:val="TableGrid"/>
        <w:tblW w:w="15446" w:type="dxa"/>
        <w:tblLook w:val="04A0" w:firstRow="1" w:lastRow="0" w:firstColumn="1" w:lastColumn="0" w:noHBand="0" w:noVBand="1"/>
      </w:tblPr>
      <w:tblGrid>
        <w:gridCol w:w="4248"/>
        <w:gridCol w:w="850"/>
        <w:gridCol w:w="2835"/>
        <w:gridCol w:w="1843"/>
        <w:gridCol w:w="1985"/>
        <w:gridCol w:w="3685"/>
      </w:tblGrid>
      <w:tr w:rsidR="00157A4A" w:rsidRPr="00E11113" w:rsidTr="00E11113">
        <w:tc>
          <w:tcPr>
            <w:tcW w:w="5098" w:type="dxa"/>
            <w:gridSpan w:val="2"/>
          </w:tcPr>
          <w:p w:rsidR="00157A4A" w:rsidRPr="00E11113" w:rsidRDefault="00157A4A" w:rsidP="00157A4A">
            <w:pPr>
              <w:rPr>
                <w:rFonts w:asciiTheme="majorHAnsi" w:hAnsiTheme="majorHAnsi" w:cstheme="majorHAnsi"/>
                <w:b/>
                <w:sz w:val="24"/>
                <w:szCs w:val="24"/>
              </w:rPr>
            </w:pPr>
            <w:r w:rsidRPr="00E11113">
              <w:rPr>
                <w:rFonts w:asciiTheme="majorHAnsi" w:hAnsiTheme="majorHAnsi" w:cstheme="majorHAnsi"/>
                <w:b/>
                <w:sz w:val="24"/>
                <w:szCs w:val="24"/>
              </w:rPr>
              <w:t xml:space="preserve">Communication and Language </w:t>
            </w:r>
          </w:p>
        </w:tc>
        <w:tc>
          <w:tcPr>
            <w:tcW w:w="4678" w:type="dxa"/>
            <w:gridSpan w:val="2"/>
          </w:tcPr>
          <w:p w:rsidR="00157A4A" w:rsidRPr="00E11113" w:rsidRDefault="00157A4A" w:rsidP="00157A4A">
            <w:pPr>
              <w:rPr>
                <w:rFonts w:asciiTheme="majorHAnsi" w:hAnsiTheme="majorHAnsi" w:cstheme="majorHAnsi"/>
                <w:b/>
                <w:sz w:val="24"/>
                <w:szCs w:val="24"/>
              </w:rPr>
            </w:pPr>
            <w:r w:rsidRPr="00E11113">
              <w:rPr>
                <w:rFonts w:asciiTheme="majorHAnsi" w:hAnsiTheme="majorHAnsi" w:cstheme="majorHAnsi"/>
                <w:b/>
                <w:sz w:val="24"/>
                <w:szCs w:val="24"/>
              </w:rPr>
              <w:t>Personal, Social and Emotional Development</w:t>
            </w:r>
          </w:p>
        </w:tc>
        <w:tc>
          <w:tcPr>
            <w:tcW w:w="5670" w:type="dxa"/>
            <w:gridSpan w:val="2"/>
          </w:tcPr>
          <w:p w:rsidR="00157A4A" w:rsidRPr="00E11113" w:rsidRDefault="00157A4A">
            <w:pPr>
              <w:rPr>
                <w:rFonts w:asciiTheme="majorHAnsi" w:hAnsiTheme="majorHAnsi" w:cstheme="majorHAnsi"/>
                <w:b/>
                <w:sz w:val="24"/>
                <w:szCs w:val="24"/>
              </w:rPr>
            </w:pPr>
            <w:r w:rsidRPr="00E11113">
              <w:rPr>
                <w:rFonts w:asciiTheme="majorHAnsi" w:hAnsiTheme="majorHAnsi" w:cstheme="majorHAnsi"/>
                <w:b/>
                <w:sz w:val="24"/>
                <w:szCs w:val="24"/>
              </w:rPr>
              <w:t>Physical Development</w:t>
            </w:r>
          </w:p>
        </w:tc>
      </w:tr>
      <w:tr w:rsidR="00157A4A" w:rsidRPr="00E11113" w:rsidTr="00E11113">
        <w:tc>
          <w:tcPr>
            <w:tcW w:w="5098" w:type="dxa"/>
            <w:gridSpan w:val="2"/>
          </w:tcPr>
          <w:p w:rsidR="002C6736" w:rsidRPr="00E11113" w:rsidRDefault="002E13EB" w:rsidP="002E13EB">
            <w:pPr>
              <w:rPr>
                <w:rFonts w:asciiTheme="majorHAnsi" w:hAnsiTheme="majorHAnsi" w:cstheme="majorHAnsi"/>
                <w:sz w:val="24"/>
                <w:szCs w:val="24"/>
              </w:rPr>
            </w:pPr>
            <w:bookmarkStart w:id="0" w:name="_GoBack"/>
            <w:bookmarkEnd w:id="0"/>
            <w:r w:rsidRPr="00E11113">
              <w:rPr>
                <w:rFonts w:asciiTheme="majorHAnsi" w:hAnsiTheme="majorHAnsi" w:cstheme="majorHAnsi"/>
                <w:sz w:val="24"/>
                <w:szCs w:val="24"/>
              </w:rPr>
              <w:t>We will start the term with lots of games and activities to develop children’s listening and attention skills. For example; tuning into different sounds in the environment, exploring instruments, body percussion, rhythms, rhyme, alliteration, oral blending and segmentation games.</w:t>
            </w:r>
            <w:r w:rsidR="002C6736" w:rsidRPr="00E11113">
              <w:rPr>
                <w:rFonts w:asciiTheme="majorHAnsi" w:hAnsiTheme="majorHAnsi" w:cstheme="majorHAnsi"/>
                <w:sz w:val="24"/>
                <w:szCs w:val="24"/>
              </w:rPr>
              <w:t xml:space="preserve"> Through story-telling, play and conversation we will be introducing rich and varied vocabulary. We will be assessing children’s expressive and receptive language skills through a program called NELI. </w:t>
            </w:r>
            <w:hyperlink r:id="rId4" w:history="1">
              <w:r w:rsidR="002C6736" w:rsidRPr="00E11113">
                <w:rPr>
                  <w:rStyle w:val="Hyperlink"/>
                  <w:rFonts w:asciiTheme="majorHAnsi" w:hAnsiTheme="majorHAnsi" w:cstheme="majorHAnsi"/>
                  <w:sz w:val="24"/>
                  <w:szCs w:val="24"/>
                </w:rPr>
                <w:t>https://www.elklan.co.uk/neli/about-neli</w:t>
              </w:r>
            </w:hyperlink>
            <w:r w:rsidR="002C6736" w:rsidRPr="00E11113">
              <w:rPr>
                <w:rFonts w:asciiTheme="majorHAnsi" w:hAnsiTheme="majorHAnsi" w:cstheme="majorHAnsi"/>
                <w:sz w:val="24"/>
                <w:szCs w:val="24"/>
              </w:rPr>
              <w:t xml:space="preserve"> </w:t>
            </w:r>
          </w:p>
        </w:tc>
        <w:tc>
          <w:tcPr>
            <w:tcW w:w="4678" w:type="dxa"/>
            <w:gridSpan w:val="2"/>
          </w:tcPr>
          <w:p w:rsidR="00157A4A" w:rsidRPr="00E11113" w:rsidRDefault="00157A4A" w:rsidP="00157A4A">
            <w:pPr>
              <w:rPr>
                <w:rFonts w:asciiTheme="majorHAnsi" w:hAnsiTheme="majorHAnsi" w:cstheme="majorHAnsi"/>
                <w:sz w:val="24"/>
                <w:szCs w:val="24"/>
              </w:rPr>
            </w:pPr>
            <w:r w:rsidRPr="00E11113">
              <w:rPr>
                <w:rFonts w:asciiTheme="majorHAnsi" w:hAnsiTheme="majorHAnsi" w:cstheme="majorHAnsi"/>
                <w:sz w:val="24"/>
                <w:szCs w:val="24"/>
              </w:rPr>
              <w:t xml:space="preserve">This half term we will focussing on settling the children into school. They will be learning how to keep everyone safe and happy and making new friends. We will also be supporting them in developing their independence skills with snack, toileting, registering and ordering lunch. </w:t>
            </w:r>
          </w:p>
          <w:p w:rsidR="007D6A95" w:rsidRPr="00E11113" w:rsidRDefault="007D6A95" w:rsidP="00157A4A">
            <w:pPr>
              <w:rPr>
                <w:rFonts w:asciiTheme="majorHAnsi" w:hAnsiTheme="majorHAnsi" w:cstheme="majorHAnsi"/>
                <w:sz w:val="24"/>
                <w:szCs w:val="24"/>
              </w:rPr>
            </w:pPr>
            <w:r w:rsidRPr="00E11113">
              <w:rPr>
                <w:rFonts w:asciiTheme="majorHAnsi" w:hAnsiTheme="majorHAnsi" w:cstheme="majorHAnsi"/>
                <w:sz w:val="24"/>
                <w:szCs w:val="24"/>
              </w:rPr>
              <w:t xml:space="preserve">We will be sharing the story ‘Have You Filled a Bucket Today?’ and talking about how our actions impact others feelings and how we can help everyone to feel happy and safe at school. </w:t>
            </w:r>
          </w:p>
        </w:tc>
        <w:tc>
          <w:tcPr>
            <w:tcW w:w="5670" w:type="dxa"/>
            <w:gridSpan w:val="2"/>
          </w:tcPr>
          <w:p w:rsidR="00157A4A" w:rsidRPr="00E11113" w:rsidRDefault="002E13EB" w:rsidP="002E13EB">
            <w:pPr>
              <w:rPr>
                <w:rFonts w:asciiTheme="majorHAnsi" w:hAnsiTheme="majorHAnsi" w:cstheme="majorHAnsi"/>
                <w:sz w:val="24"/>
                <w:szCs w:val="24"/>
              </w:rPr>
            </w:pPr>
            <w:r w:rsidRPr="00E11113">
              <w:rPr>
                <w:rFonts w:asciiTheme="majorHAnsi" w:hAnsiTheme="majorHAnsi" w:cstheme="majorHAnsi"/>
                <w:sz w:val="24"/>
                <w:szCs w:val="24"/>
              </w:rPr>
              <w:t>We will be introducing the children to a range of different physical development activities. For example, Jump Start Jonny, Yoga, Action songs. The children will be very active throughout the day with access to physical activities both inside and outside, including; exploring large</w:t>
            </w:r>
            <w:r w:rsidR="002C6736" w:rsidRPr="00E11113">
              <w:rPr>
                <w:rFonts w:asciiTheme="majorHAnsi" w:hAnsiTheme="majorHAnsi" w:cstheme="majorHAnsi"/>
                <w:sz w:val="24"/>
                <w:szCs w:val="24"/>
              </w:rPr>
              <w:t xml:space="preserve"> crates, planks, tyres, water, sand, playdough, scoops, balls etc. </w:t>
            </w:r>
            <w:r w:rsidRPr="00E11113">
              <w:rPr>
                <w:rFonts w:asciiTheme="majorHAnsi" w:hAnsiTheme="majorHAnsi" w:cstheme="majorHAnsi"/>
                <w:sz w:val="24"/>
                <w:szCs w:val="24"/>
              </w:rPr>
              <w:t>We will be assessing children’s fine and gross motor skills and planning activities that will s</w:t>
            </w:r>
            <w:r w:rsidR="007D6A95" w:rsidRPr="00E11113">
              <w:rPr>
                <w:rFonts w:asciiTheme="majorHAnsi" w:hAnsiTheme="majorHAnsi" w:cstheme="majorHAnsi"/>
                <w:sz w:val="24"/>
                <w:szCs w:val="24"/>
              </w:rPr>
              <w:t>upport them in this development. We will be doing activities to strengthen and prepare our bodies and hands for writing and learning how to hold a pencil correctly.</w:t>
            </w:r>
          </w:p>
        </w:tc>
      </w:tr>
      <w:tr w:rsidR="00157A4A" w:rsidRPr="00E11113" w:rsidTr="00E11113">
        <w:tc>
          <w:tcPr>
            <w:tcW w:w="4248" w:type="dxa"/>
          </w:tcPr>
          <w:p w:rsidR="00157A4A" w:rsidRPr="00E11113" w:rsidRDefault="00157A4A">
            <w:pPr>
              <w:rPr>
                <w:rFonts w:asciiTheme="majorHAnsi" w:hAnsiTheme="majorHAnsi" w:cstheme="majorHAnsi"/>
                <w:b/>
                <w:sz w:val="24"/>
                <w:szCs w:val="24"/>
              </w:rPr>
            </w:pPr>
            <w:r w:rsidRPr="00E11113">
              <w:rPr>
                <w:rFonts w:asciiTheme="majorHAnsi" w:hAnsiTheme="majorHAnsi" w:cstheme="majorHAnsi"/>
                <w:b/>
                <w:sz w:val="24"/>
                <w:szCs w:val="24"/>
              </w:rPr>
              <w:t>Literacy</w:t>
            </w:r>
          </w:p>
        </w:tc>
        <w:tc>
          <w:tcPr>
            <w:tcW w:w="3685" w:type="dxa"/>
            <w:gridSpan w:val="2"/>
          </w:tcPr>
          <w:p w:rsidR="00157A4A" w:rsidRPr="00E11113" w:rsidRDefault="00157A4A">
            <w:pPr>
              <w:rPr>
                <w:rFonts w:asciiTheme="majorHAnsi" w:hAnsiTheme="majorHAnsi" w:cstheme="majorHAnsi"/>
                <w:b/>
                <w:sz w:val="24"/>
                <w:szCs w:val="24"/>
              </w:rPr>
            </w:pPr>
            <w:r w:rsidRPr="00E11113">
              <w:rPr>
                <w:rFonts w:asciiTheme="majorHAnsi" w:hAnsiTheme="majorHAnsi" w:cstheme="majorHAnsi"/>
                <w:b/>
                <w:sz w:val="24"/>
                <w:szCs w:val="24"/>
              </w:rPr>
              <w:t>Mathematics</w:t>
            </w:r>
          </w:p>
        </w:tc>
        <w:tc>
          <w:tcPr>
            <w:tcW w:w="3828" w:type="dxa"/>
            <w:gridSpan w:val="2"/>
          </w:tcPr>
          <w:p w:rsidR="00157A4A" w:rsidRPr="00E11113" w:rsidRDefault="00157A4A">
            <w:pPr>
              <w:rPr>
                <w:rFonts w:asciiTheme="majorHAnsi" w:hAnsiTheme="majorHAnsi" w:cstheme="majorHAnsi"/>
                <w:b/>
                <w:sz w:val="24"/>
                <w:szCs w:val="24"/>
              </w:rPr>
            </w:pPr>
            <w:r w:rsidRPr="00E11113">
              <w:rPr>
                <w:rFonts w:asciiTheme="majorHAnsi" w:hAnsiTheme="majorHAnsi" w:cstheme="majorHAnsi"/>
                <w:b/>
                <w:sz w:val="24"/>
                <w:szCs w:val="24"/>
              </w:rPr>
              <w:t>Understanding the World</w:t>
            </w:r>
          </w:p>
        </w:tc>
        <w:tc>
          <w:tcPr>
            <w:tcW w:w="3685" w:type="dxa"/>
          </w:tcPr>
          <w:p w:rsidR="00157A4A" w:rsidRPr="00E11113" w:rsidRDefault="00157A4A">
            <w:pPr>
              <w:rPr>
                <w:rFonts w:asciiTheme="majorHAnsi" w:hAnsiTheme="majorHAnsi" w:cstheme="majorHAnsi"/>
                <w:b/>
                <w:sz w:val="24"/>
                <w:szCs w:val="24"/>
              </w:rPr>
            </w:pPr>
            <w:r w:rsidRPr="00E11113">
              <w:rPr>
                <w:rFonts w:asciiTheme="majorHAnsi" w:hAnsiTheme="majorHAnsi" w:cstheme="majorHAnsi"/>
                <w:b/>
                <w:sz w:val="24"/>
                <w:szCs w:val="24"/>
              </w:rPr>
              <w:t>Expressive Arts and Design</w:t>
            </w:r>
          </w:p>
        </w:tc>
      </w:tr>
      <w:tr w:rsidR="00157A4A" w:rsidRPr="00E11113" w:rsidTr="00E11113">
        <w:tc>
          <w:tcPr>
            <w:tcW w:w="4248" w:type="dxa"/>
          </w:tcPr>
          <w:p w:rsidR="00157A4A" w:rsidRPr="00E11113" w:rsidRDefault="00157A4A">
            <w:pPr>
              <w:rPr>
                <w:rFonts w:asciiTheme="majorHAnsi" w:hAnsiTheme="majorHAnsi" w:cstheme="majorHAnsi"/>
                <w:sz w:val="24"/>
                <w:szCs w:val="24"/>
              </w:rPr>
            </w:pPr>
            <w:r w:rsidRPr="00E11113">
              <w:rPr>
                <w:rFonts w:asciiTheme="majorHAnsi" w:hAnsiTheme="majorHAnsi" w:cstheme="majorHAnsi"/>
                <w:sz w:val="24"/>
                <w:szCs w:val="24"/>
              </w:rPr>
              <w:t xml:space="preserve">This half term we will be reading lots of lovely stories and promoting enjoyment with stories, songs and rhymes. We will be reading </w:t>
            </w:r>
            <w:r w:rsidR="00E11113" w:rsidRPr="00E11113">
              <w:rPr>
                <w:rFonts w:asciiTheme="majorHAnsi" w:hAnsiTheme="majorHAnsi" w:cstheme="majorHAnsi"/>
                <w:sz w:val="24"/>
                <w:szCs w:val="24"/>
              </w:rPr>
              <w:t>‘</w:t>
            </w:r>
            <w:r w:rsidRPr="00E11113">
              <w:rPr>
                <w:rFonts w:asciiTheme="majorHAnsi" w:hAnsiTheme="majorHAnsi" w:cstheme="majorHAnsi"/>
                <w:sz w:val="24"/>
                <w:szCs w:val="24"/>
              </w:rPr>
              <w:t>Gregory and the Magic Line</w:t>
            </w:r>
            <w:r w:rsidR="00E11113" w:rsidRPr="00E11113">
              <w:rPr>
                <w:rFonts w:asciiTheme="majorHAnsi" w:hAnsiTheme="majorHAnsi" w:cstheme="majorHAnsi"/>
                <w:sz w:val="24"/>
                <w:szCs w:val="24"/>
              </w:rPr>
              <w:t>’</w:t>
            </w:r>
            <w:r w:rsidRPr="00E11113">
              <w:rPr>
                <w:rFonts w:asciiTheme="majorHAnsi" w:hAnsiTheme="majorHAnsi" w:cstheme="majorHAnsi"/>
                <w:sz w:val="24"/>
                <w:szCs w:val="24"/>
              </w:rPr>
              <w:t xml:space="preserve"> to promote mark making and drawing. We will be celebrating differences through ‘The Colours of Us’ and ‘The </w:t>
            </w:r>
            <w:proofErr w:type="spellStart"/>
            <w:r w:rsidRPr="00E11113">
              <w:rPr>
                <w:rFonts w:asciiTheme="majorHAnsi" w:hAnsiTheme="majorHAnsi" w:cstheme="majorHAnsi"/>
                <w:sz w:val="24"/>
                <w:szCs w:val="24"/>
              </w:rPr>
              <w:t>Smeds</w:t>
            </w:r>
            <w:proofErr w:type="spellEnd"/>
            <w:r w:rsidRPr="00E11113">
              <w:rPr>
                <w:rFonts w:asciiTheme="majorHAnsi" w:hAnsiTheme="majorHAnsi" w:cstheme="majorHAnsi"/>
                <w:sz w:val="24"/>
                <w:szCs w:val="24"/>
              </w:rPr>
              <w:t xml:space="preserve"> and the </w:t>
            </w:r>
            <w:proofErr w:type="spellStart"/>
            <w:r w:rsidRPr="00E11113">
              <w:rPr>
                <w:rFonts w:asciiTheme="majorHAnsi" w:hAnsiTheme="majorHAnsi" w:cstheme="majorHAnsi"/>
                <w:sz w:val="24"/>
                <w:szCs w:val="24"/>
              </w:rPr>
              <w:t>Smoos</w:t>
            </w:r>
            <w:proofErr w:type="spellEnd"/>
            <w:r w:rsidRPr="00E11113">
              <w:rPr>
                <w:rFonts w:asciiTheme="majorHAnsi" w:hAnsiTheme="majorHAnsi" w:cstheme="majorHAnsi"/>
                <w:sz w:val="24"/>
                <w:szCs w:val="24"/>
              </w:rPr>
              <w:t xml:space="preserve">’. </w:t>
            </w:r>
          </w:p>
          <w:p w:rsidR="00157A4A" w:rsidRPr="00E11113" w:rsidRDefault="00157A4A">
            <w:pPr>
              <w:rPr>
                <w:rFonts w:asciiTheme="majorHAnsi" w:hAnsiTheme="majorHAnsi" w:cstheme="majorHAnsi"/>
                <w:sz w:val="24"/>
                <w:szCs w:val="24"/>
              </w:rPr>
            </w:pPr>
            <w:r w:rsidRPr="00E11113">
              <w:rPr>
                <w:rFonts w:asciiTheme="majorHAnsi" w:hAnsiTheme="majorHAnsi" w:cstheme="majorHAnsi"/>
                <w:sz w:val="24"/>
                <w:szCs w:val="24"/>
              </w:rPr>
              <w:t xml:space="preserve">In phonics we will be developing phase one listening skills and begin phase two phonics. </w:t>
            </w:r>
            <w:r w:rsidR="00E11113" w:rsidRPr="00E11113">
              <w:rPr>
                <w:rFonts w:asciiTheme="majorHAnsi" w:hAnsiTheme="majorHAnsi" w:cstheme="majorHAnsi"/>
                <w:sz w:val="24"/>
                <w:szCs w:val="24"/>
              </w:rPr>
              <w:t xml:space="preserve">Letters and Sounds will be introduced using high </w:t>
            </w:r>
            <w:proofErr w:type="spellStart"/>
            <w:r w:rsidR="00E11113" w:rsidRPr="00E11113">
              <w:rPr>
                <w:rFonts w:asciiTheme="majorHAnsi" w:hAnsiTheme="majorHAnsi" w:cstheme="majorHAnsi"/>
                <w:sz w:val="24"/>
                <w:szCs w:val="24"/>
              </w:rPr>
              <w:t>qualiy</w:t>
            </w:r>
            <w:proofErr w:type="spellEnd"/>
            <w:r w:rsidR="00E11113" w:rsidRPr="00E11113">
              <w:rPr>
                <w:rFonts w:asciiTheme="majorHAnsi" w:hAnsiTheme="majorHAnsi" w:cstheme="majorHAnsi"/>
                <w:sz w:val="24"/>
                <w:szCs w:val="24"/>
              </w:rPr>
              <w:t xml:space="preserve"> picture books. </w:t>
            </w:r>
            <w:r w:rsidR="007D6A95" w:rsidRPr="00E11113">
              <w:rPr>
                <w:rFonts w:asciiTheme="majorHAnsi" w:hAnsiTheme="majorHAnsi" w:cstheme="majorHAnsi"/>
                <w:sz w:val="24"/>
                <w:szCs w:val="24"/>
              </w:rPr>
              <w:t>(We will be hosting a phonics workshop to share with you how we teach phonics and reading and ways you can support your child at home.)</w:t>
            </w:r>
          </w:p>
        </w:tc>
        <w:tc>
          <w:tcPr>
            <w:tcW w:w="3685" w:type="dxa"/>
            <w:gridSpan w:val="2"/>
          </w:tcPr>
          <w:p w:rsidR="001B7AF1" w:rsidRPr="00E11113" w:rsidRDefault="00A80393" w:rsidP="001B7AF1">
            <w:pPr>
              <w:rPr>
                <w:rFonts w:asciiTheme="majorHAnsi" w:hAnsiTheme="majorHAnsi" w:cstheme="majorHAnsi"/>
                <w:sz w:val="24"/>
                <w:szCs w:val="24"/>
              </w:rPr>
            </w:pPr>
            <w:r w:rsidRPr="00E11113">
              <w:rPr>
                <w:rFonts w:asciiTheme="majorHAnsi" w:hAnsiTheme="majorHAnsi" w:cstheme="majorHAnsi"/>
                <w:sz w:val="24"/>
                <w:szCs w:val="24"/>
              </w:rPr>
              <w:t xml:space="preserve">This half term we will be focussing on number and developing children’s understanding of counting and number recognition. </w:t>
            </w:r>
            <w:r w:rsidR="001B7AF1" w:rsidRPr="00E11113">
              <w:rPr>
                <w:rFonts w:asciiTheme="majorHAnsi" w:hAnsiTheme="majorHAnsi" w:cstheme="majorHAnsi"/>
                <w:sz w:val="24"/>
                <w:szCs w:val="24"/>
              </w:rPr>
              <w:t xml:space="preserve">The children will have lots of opportunities and contexts to develop their confidence in counting accurately with one-to-one correspondence. We will concentrate on numbers to 5 so they develop a secure understanding of how numbers can be partitioned. We will also be practising </w:t>
            </w:r>
            <w:proofErr w:type="spellStart"/>
            <w:r w:rsidR="001B7AF1" w:rsidRPr="00E11113">
              <w:rPr>
                <w:rFonts w:asciiTheme="majorHAnsi" w:hAnsiTheme="majorHAnsi" w:cstheme="majorHAnsi"/>
                <w:sz w:val="24"/>
                <w:szCs w:val="24"/>
              </w:rPr>
              <w:t>subitising</w:t>
            </w:r>
            <w:proofErr w:type="spellEnd"/>
            <w:r w:rsidR="001B7AF1" w:rsidRPr="00E11113">
              <w:rPr>
                <w:rFonts w:asciiTheme="majorHAnsi" w:hAnsiTheme="majorHAnsi" w:cstheme="majorHAnsi"/>
                <w:sz w:val="24"/>
                <w:szCs w:val="24"/>
              </w:rPr>
              <w:t xml:space="preserve"> (recognising small quantities without counting e.g. 5 on a dice). </w:t>
            </w:r>
          </w:p>
        </w:tc>
        <w:tc>
          <w:tcPr>
            <w:tcW w:w="3828" w:type="dxa"/>
            <w:gridSpan w:val="2"/>
          </w:tcPr>
          <w:p w:rsidR="00157A4A" w:rsidRPr="00E11113" w:rsidRDefault="00743D4D" w:rsidP="00743D4D">
            <w:pPr>
              <w:rPr>
                <w:rFonts w:asciiTheme="majorHAnsi" w:hAnsiTheme="majorHAnsi" w:cstheme="majorHAnsi"/>
                <w:sz w:val="24"/>
                <w:szCs w:val="24"/>
              </w:rPr>
            </w:pPr>
            <w:r w:rsidRPr="00E11113">
              <w:rPr>
                <w:rFonts w:asciiTheme="majorHAnsi" w:hAnsiTheme="majorHAnsi" w:cstheme="majorHAnsi"/>
                <w:sz w:val="24"/>
                <w:szCs w:val="24"/>
              </w:rPr>
              <w:t>We will be getting to know your child and encouraging them to share their personal experiences and talk about their families. Please share photos and comments about your children on Tapestry for us to celebrate and talk about in class. This could be daytrips, family events or simply their current interests/ something they are proud of/ a model or picture they’ve created etc.  We will be introducing the children to Forest School and explor</w:t>
            </w:r>
            <w:r w:rsidR="00E11113" w:rsidRPr="00E11113">
              <w:rPr>
                <w:rFonts w:asciiTheme="majorHAnsi" w:hAnsiTheme="majorHAnsi" w:cstheme="majorHAnsi"/>
                <w:sz w:val="24"/>
                <w:szCs w:val="24"/>
              </w:rPr>
              <w:t xml:space="preserve">ing the natural world, </w:t>
            </w:r>
            <w:r w:rsidRPr="00E11113">
              <w:rPr>
                <w:rFonts w:asciiTheme="majorHAnsi" w:hAnsiTheme="majorHAnsi" w:cstheme="majorHAnsi"/>
                <w:sz w:val="24"/>
                <w:szCs w:val="24"/>
              </w:rPr>
              <w:t xml:space="preserve">learning about Autumn and seasonal changes. </w:t>
            </w:r>
          </w:p>
        </w:tc>
        <w:tc>
          <w:tcPr>
            <w:tcW w:w="3685" w:type="dxa"/>
          </w:tcPr>
          <w:p w:rsidR="00157A4A" w:rsidRPr="00E11113" w:rsidRDefault="00743D4D">
            <w:pPr>
              <w:rPr>
                <w:rFonts w:asciiTheme="majorHAnsi" w:hAnsiTheme="majorHAnsi" w:cstheme="majorHAnsi"/>
                <w:sz w:val="24"/>
                <w:szCs w:val="24"/>
              </w:rPr>
            </w:pPr>
            <w:r w:rsidRPr="00E11113">
              <w:rPr>
                <w:rFonts w:asciiTheme="majorHAnsi" w:hAnsiTheme="majorHAnsi" w:cstheme="majorHAnsi"/>
                <w:sz w:val="24"/>
                <w:szCs w:val="24"/>
              </w:rPr>
              <w:t xml:space="preserve">We will be introducing and teaching the children how to safely use a range of media and materials, for example; paints, pencils, scissors, masking tape etc. We will be focussing on colour mixing through the stories ‘The </w:t>
            </w:r>
            <w:proofErr w:type="spellStart"/>
            <w:r w:rsidRPr="00E11113">
              <w:rPr>
                <w:rFonts w:asciiTheme="majorHAnsi" w:hAnsiTheme="majorHAnsi" w:cstheme="majorHAnsi"/>
                <w:sz w:val="24"/>
                <w:szCs w:val="24"/>
              </w:rPr>
              <w:t>Smeds</w:t>
            </w:r>
            <w:proofErr w:type="spellEnd"/>
            <w:r w:rsidRPr="00E11113">
              <w:rPr>
                <w:rFonts w:asciiTheme="majorHAnsi" w:hAnsiTheme="majorHAnsi" w:cstheme="majorHAnsi"/>
                <w:sz w:val="24"/>
                <w:szCs w:val="24"/>
              </w:rPr>
              <w:t xml:space="preserve"> and the </w:t>
            </w:r>
            <w:proofErr w:type="spellStart"/>
            <w:r w:rsidRPr="00E11113">
              <w:rPr>
                <w:rFonts w:asciiTheme="majorHAnsi" w:hAnsiTheme="majorHAnsi" w:cstheme="majorHAnsi"/>
                <w:sz w:val="24"/>
                <w:szCs w:val="24"/>
              </w:rPr>
              <w:t>Smoos</w:t>
            </w:r>
            <w:proofErr w:type="spellEnd"/>
            <w:r w:rsidRPr="00E11113">
              <w:rPr>
                <w:rFonts w:asciiTheme="majorHAnsi" w:hAnsiTheme="majorHAnsi" w:cstheme="majorHAnsi"/>
                <w:sz w:val="24"/>
                <w:szCs w:val="24"/>
              </w:rPr>
              <w:t xml:space="preserve">’ and ‘The Colours of Us’. </w:t>
            </w:r>
            <w:r w:rsidR="00A028AF" w:rsidRPr="00E11113">
              <w:rPr>
                <w:rFonts w:asciiTheme="majorHAnsi" w:hAnsiTheme="majorHAnsi" w:cstheme="majorHAnsi"/>
                <w:sz w:val="24"/>
                <w:szCs w:val="24"/>
              </w:rPr>
              <w:t xml:space="preserve">We will be introducing the children to the </w:t>
            </w:r>
            <w:proofErr w:type="spellStart"/>
            <w:r w:rsidR="00A028AF" w:rsidRPr="00E11113">
              <w:rPr>
                <w:rFonts w:asciiTheme="majorHAnsi" w:hAnsiTheme="majorHAnsi" w:cstheme="majorHAnsi"/>
                <w:sz w:val="24"/>
                <w:szCs w:val="24"/>
              </w:rPr>
              <w:t>Charanga</w:t>
            </w:r>
            <w:proofErr w:type="spellEnd"/>
            <w:r w:rsidR="00A028AF" w:rsidRPr="00E11113">
              <w:rPr>
                <w:rFonts w:asciiTheme="majorHAnsi" w:hAnsiTheme="majorHAnsi" w:cstheme="majorHAnsi"/>
                <w:sz w:val="24"/>
                <w:szCs w:val="24"/>
              </w:rPr>
              <w:t xml:space="preserve"> music program and this term’s topic is ‘Me!’ They will be exploring instruments, learning songs and nursery rhymes and developing their understanding of pitch and rhythm. </w:t>
            </w:r>
          </w:p>
        </w:tc>
      </w:tr>
    </w:tbl>
    <w:p w:rsidR="00157A4A" w:rsidRPr="00E11113" w:rsidRDefault="00157A4A">
      <w:pPr>
        <w:rPr>
          <w:rFonts w:asciiTheme="majorHAnsi" w:hAnsiTheme="majorHAnsi" w:cstheme="majorHAnsi"/>
          <w:sz w:val="24"/>
          <w:szCs w:val="24"/>
        </w:rPr>
      </w:pPr>
    </w:p>
    <w:sectPr w:rsidR="00157A4A" w:rsidRPr="00E11113" w:rsidSect="00E111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4A"/>
    <w:rsid w:val="00157A4A"/>
    <w:rsid w:val="001B7AF1"/>
    <w:rsid w:val="002C6736"/>
    <w:rsid w:val="002E13EB"/>
    <w:rsid w:val="00743D4D"/>
    <w:rsid w:val="007D6A95"/>
    <w:rsid w:val="00975258"/>
    <w:rsid w:val="00A028AF"/>
    <w:rsid w:val="00A80393"/>
    <w:rsid w:val="00CA4AC1"/>
    <w:rsid w:val="00E1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3A6F"/>
  <w15:chartTrackingRefBased/>
  <w15:docId w15:val="{147973FE-778E-437E-9AB1-BF8CDF8D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klan.co.uk/neli/about-ne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SHedley-Clark</dc:creator>
  <cp:keywords/>
  <dc:description/>
  <cp:lastModifiedBy>SHedley-Clark</cp:lastModifiedBy>
  <cp:revision>4</cp:revision>
  <dcterms:created xsi:type="dcterms:W3CDTF">2021-09-10T10:53:00Z</dcterms:created>
  <dcterms:modified xsi:type="dcterms:W3CDTF">2021-09-16T08:26:00Z</dcterms:modified>
</cp:coreProperties>
</file>