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65" w:rsidRPr="00B81665" w:rsidRDefault="00B81665" w:rsidP="00B81665">
      <w:pPr>
        <w:rPr>
          <w:rFonts w:ascii="Comic Sans MS" w:hAnsi="Comic Sans MS"/>
          <w:i/>
        </w:rPr>
      </w:pPr>
      <w:bookmarkStart w:id="0" w:name="_GoBack"/>
      <w:bookmarkEnd w:id="0"/>
      <w:r w:rsidRPr="00B81665">
        <w:rPr>
          <w:rFonts w:ascii="Chiller" w:hAnsi="Chiller"/>
          <w:sz w:val="72"/>
          <w:szCs w:val="72"/>
          <w:u w:val="single"/>
        </w:rPr>
        <w:t>EVERYDAY LIFE IN VIKING TIMES</w:t>
      </w:r>
      <w:r w:rsidRPr="00B81665">
        <w:rPr>
          <w:rFonts w:ascii="Comic Sans MS" w:hAnsi="Comic Sans MS"/>
          <w:sz w:val="72"/>
          <w:szCs w:val="72"/>
        </w:rPr>
        <w:br/>
      </w:r>
      <w:r w:rsidRPr="00B81665">
        <w:rPr>
          <w:rFonts w:ascii="Comic Sans MS" w:hAnsi="Comic Sans MS"/>
          <w:i/>
        </w:rPr>
        <w:t>There are spelling errors and missing capital letters.</w:t>
      </w:r>
    </w:p>
    <w:p w:rsidR="00B81665" w:rsidRPr="00B81665" w:rsidRDefault="00B81665" w:rsidP="00B81665">
      <w:pPr>
        <w:rPr>
          <w:rFonts w:ascii="Comic Sans MS" w:hAnsi="Comic Sans MS"/>
          <w:i/>
        </w:rPr>
      </w:pPr>
      <w:r w:rsidRPr="00B81665">
        <w:rPr>
          <w:rFonts w:ascii="Comic Sans MS" w:hAnsi="Comic Sans MS"/>
          <w:i/>
        </w:rPr>
        <w:t>Read the passage carefully and then underline the errors and write the correct words above.</w:t>
      </w:r>
    </w:p>
    <w:p w:rsidR="007350F7" w:rsidRPr="00B81665" w:rsidRDefault="00B81665" w:rsidP="00B81665">
      <w:pPr>
        <w:rPr>
          <w:rFonts w:ascii="Comic Sans MS" w:hAnsi="Comic Sans MS"/>
          <w:b/>
          <w:u w:val="single"/>
        </w:rPr>
      </w:pPr>
      <w:r w:rsidRPr="00B81665">
        <w:rPr>
          <w:rFonts w:ascii="&amp;quot" w:hAnsi="&amp;quot"/>
          <w:b/>
          <w:bCs/>
          <w:noProof/>
          <w:color w:val="B04E55"/>
          <w:bdr w:val="none" w:sz="0" w:space="0" w:color="auto" w:frame="1"/>
          <w:lang w:eastAsia="en-GB"/>
        </w:rPr>
        <w:drawing>
          <wp:inline distT="0" distB="0" distL="0" distR="0" wp14:anchorId="5B1FEBCE" wp14:editId="72A61726">
            <wp:extent cx="1781513" cy="1314450"/>
            <wp:effectExtent l="0" t="0" r="9525" b="0"/>
            <wp:docPr id="4" name="Picture 4" descr="Market in a Viking town">
              <a:hlinkClick xmlns:a="http://schemas.openxmlformats.org/drawingml/2006/main" r:id="rId6" tgtFrame="&quot;_blank&quot;" tooltip="&quot;click to view large ver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ket in a Viking town">
                      <a:hlinkClick r:id="rId6" tgtFrame="&quot;_blank&quot;" tooltip="&quot;click to view large ver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04" cy="13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0E" w:rsidRPr="00B81665" w:rsidRDefault="00326F0E">
      <w:pPr>
        <w:rPr>
          <w:rFonts w:ascii="Comic Sans MS" w:hAnsi="Comic Sans MS"/>
        </w:rPr>
      </w:pPr>
    </w:p>
    <w:p w:rsidR="00B81665" w:rsidRPr="00B81665" w:rsidRDefault="00B81665">
      <w:pPr>
        <w:rPr>
          <w:rFonts w:ascii="Comic Sans MS" w:hAnsi="Comic Sans MS" w:cs="Arial"/>
          <w:bCs/>
          <w:color w:val="000000"/>
        </w:rPr>
      </w:pPr>
      <w:r>
        <w:rPr>
          <w:rFonts w:ascii="Comic Sans MS" w:hAnsi="Comic Sans MS" w:cs="Arial"/>
          <w:bCs/>
          <w:color w:val="000000"/>
        </w:rPr>
        <w:t>Most Vikings were farmers t</w:t>
      </w:r>
      <w:r w:rsidRPr="00B81665">
        <w:rPr>
          <w:rFonts w:ascii="Comic Sans MS" w:hAnsi="Comic Sans MS" w:cs="Arial"/>
          <w:bCs/>
          <w:color w:val="000000"/>
        </w:rPr>
        <w:t xml:space="preserve">hey grew crops such as barley, oats and rye and kept cattle, goats, </w:t>
      </w:r>
      <w:r>
        <w:rPr>
          <w:rFonts w:ascii="Comic Sans MS" w:hAnsi="Comic Sans MS" w:cs="Arial"/>
          <w:bCs/>
          <w:color w:val="000000"/>
        </w:rPr>
        <w:t>sheep, pigs, chickens and horse</w:t>
      </w:r>
      <w:r w:rsidRPr="00B81665">
        <w:rPr>
          <w:rFonts w:ascii="Comic Sans MS" w:hAnsi="Comic Sans MS" w:cs="Arial"/>
          <w:bCs/>
          <w:color w:val="000000"/>
        </w:rPr>
        <w:t>. In most parts of Scandinavia, people lived in</w:t>
      </w:r>
      <w:r>
        <w:rPr>
          <w:rFonts w:ascii="Comic Sans MS" w:hAnsi="Comic Sans MS" w:cs="Arial"/>
          <w:bCs/>
          <w:color w:val="000000"/>
        </w:rPr>
        <w:t xml:space="preserve"> timber houses, but in places w</w:t>
      </w:r>
      <w:r w:rsidRPr="00B81665">
        <w:rPr>
          <w:rFonts w:ascii="Comic Sans MS" w:hAnsi="Comic Sans MS" w:cs="Arial"/>
          <w:bCs/>
          <w:color w:val="000000"/>
        </w:rPr>
        <w:t xml:space="preserve">ere wood was scarce they built with turf or stone instead. Some Vikings worked as fishermen, catching freshwater and sea fish as well as hunting for whales. Salt was a vital commodity, usually bought from travelling </w:t>
      </w:r>
      <w:r>
        <w:rPr>
          <w:rFonts w:ascii="Comic Sans MS" w:hAnsi="Comic Sans MS"/>
          <w:bCs/>
          <w:bdr w:val="none" w:sz="0" w:space="0" w:color="auto" w:frame="1"/>
        </w:rPr>
        <w:t>merchants.</w:t>
      </w:r>
      <w:r w:rsidRPr="00B81665">
        <w:rPr>
          <w:rFonts w:ascii="Comic Sans MS" w:hAnsi="Comic Sans MS" w:cs="Arial"/>
          <w:bCs/>
          <w:color w:val="000000"/>
        </w:rPr>
        <w:t xml:space="preserve"> It was</w:t>
      </w:r>
      <w:r>
        <w:rPr>
          <w:rFonts w:ascii="Comic Sans MS" w:hAnsi="Comic Sans MS" w:cs="Arial"/>
          <w:bCs/>
          <w:color w:val="000000"/>
        </w:rPr>
        <w:t xml:space="preserve"> used to preserve fish and meet</w:t>
      </w:r>
      <w:r w:rsidRPr="00B81665">
        <w:rPr>
          <w:rFonts w:ascii="Comic Sans MS" w:hAnsi="Comic Sans MS" w:cs="Arial"/>
          <w:bCs/>
          <w:color w:val="000000"/>
        </w:rPr>
        <w:t xml:space="preserve"> to eat during the long winters, when fresh food was scarce.</w:t>
      </w:r>
    </w:p>
    <w:p w:rsidR="00B81665" w:rsidRPr="00B81665" w:rsidRDefault="00B81665">
      <w:pPr>
        <w:rPr>
          <w:rFonts w:ascii="Comic Sans MS" w:hAnsi="Comic Sans MS" w:cs="Arial"/>
          <w:bCs/>
          <w:color w:val="000000"/>
        </w:rPr>
      </w:pPr>
    </w:p>
    <w:p w:rsidR="00B81665" w:rsidRPr="00B81665" w:rsidRDefault="00B81665">
      <w:pPr>
        <w:rPr>
          <w:rFonts w:ascii="Comic Sans MS" w:hAnsi="Comic Sans MS" w:cs="Arial"/>
          <w:bCs/>
          <w:color w:val="000000"/>
        </w:rPr>
      </w:pPr>
    </w:p>
    <w:p w:rsidR="00B81665" w:rsidRPr="00B81665" w:rsidRDefault="00B81665">
      <w:pPr>
        <w:rPr>
          <w:rFonts w:ascii="Comic Sans MS" w:hAnsi="Comic Sans MS" w:cs="Arial"/>
          <w:bCs/>
          <w:color w:val="000000"/>
        </w:rPr>
      </w:pPr>
      <w:r w:rsidRPr="00B81665">
        <w:rPr>
          <w:rFonts w:ascii="&amp;quot" w:hAnsi="&amp;quot"/>
          <w:noProof/>
          <w:color w:val="B04E55"/>
          <w:bdr w:val="none" w:sz="0" w:space="0" w:color="auto" w:frame="1"/>
          <w:lang w:eastAsia="en-GB"/>
        </w:rPr>
        <w:drawing>
          <wp:inline distT="0" distB="0" distL="0" distR="0">
            <wp:extent cx="2200275" cy="1297915"/>
            <wp:effectExtent l="0" t="0" r="0" b="0"/>
            <wp:docPr id="3" name="Picture 3" descr="Inside a Viking house">
              <a:hlinkClick xmlns:a="http://schemas.openxmlformats.org/drawingml/2006/main" r:id="rId8" tgtFrame="&quot;_blank&quot;" tooltip="&quot;click to view large ver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ide a Viking house">
                      <a:hlinkClick r:id="rId8" tgtFrame="&quot;_blank&quot;" tooltip="&quot;click to view large ver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17" cy="130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65" w:rsidRPr="00B81665" w:rsidRDefault="00B81665">
      <w:pPr>
        <w:rPr>
          <w:rFonts w:ascii="Comic Sans MS" w:hAnsi="Comic Sans MS" w:cs="Arial"/>
          <w:color w:val="000000"/>
        </w:rPr>
      </w:pPr>
      <w:r w:rsidRPr="00B81665">
        <w:rPr>
          <w:rFonts w:ascii="Comic Sans MS" w:hAnsi="Comic Sans MS" w:cs="Arial"/>
          <w:color w:val="000000"/>
        </w:rPr>
        <w:t xml:space="preserve">Nearly all houses and workshops were made of timber. They were long and </w:t>
      </w:r>
      <w:r>
        <w:rPr>
          <w:rFonts w:ascii="Comic Sans MS" w:hAnsi="Comic Sans MS" w:cs="Arial"/>
          <w:color w:val="000000"/>
        </w:rPr>
        <w:t>rectangular. The roofs were maid</w:t>
      </w:r>
      <w:r w:rsidRPr="00B81665">
        <w:rPr>
          <w:rFonts w:ascii="Comic Sans MS" w:hAnsi="Comic Sans MS" w:cs="Arial"/>
          <w:color w:val="000000"/>
        </w:rPr>
        <w:t xml:space="preserve"> of reeds or straw thatch. Other than at a blacksmith’s forge, there were no chimneys, only openings to allow sm</w:t>
      </w:r>
      <w:r>
        <w:rPr>
          <w:rFonts w:ascii="Comic Sans MS" w:hAnsi="Comic Sans MS" w:cs="Arial"/>
          <w:color w:val="000000"/>
        </w:rPr>
        <w:t>oke from the hearth to escape. s</w:t>
      </w:r>
      <w:r w:rsidRPr="00B81665">
        <w:rPr>
          <w:rFonts w:ascii="Comic Sans MS" w:hAnsi="Comic Sans MS" w:cs="Arial"/>
          <w:color w:val="000000"/>
        </w:rPr>
        <w:t xml:space="preserve">ome poorer dwellings may have had just a single room with a hearth in the centre. With no windows, interiors were gloomy, </w:t>
      </w:r>
      <w:r>
        <w:rPr>
          <w:rFonts w:ascii="Comic Sans MS" w:hAnsi="Comic Sans MS" w:cs="Arial"/>
          <w:color w:val="000000"/>
        </w:rPr>
        <w:t>lit by simple oil lamps or cand</w:t>
      </w:r>
      <w:r w:rsidRPr="00B81665">
        <w:rPr>
          <w:rFonts w:ascii="Comic Sans MS" w:hAnsi="Comic Sans MS" w:cs="Arial"/>
          <w:color w:val="000000"/>
        </w:rPr>
        <w:t>e</w:t>
      </w:r>
      <w:r>
        <w:rPr>
          <w:rFonts w:ascii="Comic Sans MS" w:hAnsi="Comic Sans MS" w:cs="Arial"/>
          <w:color w:val="000000"/>
        </w:rPr>
        <w:t>l</w:t>
      </w:r>
      <w:r w:rsidRPr="00B81665">
        <w:rPr>
          <w:rFonts w:ascii="Comic Sans MS" w:hAnsi="Comic Sans MS" w:cs="Arial"/>
          <w:color w:val="000000"/>
        </w:rPr>
        <w:t>s. People busied themselves with work such as cooking, drying, salting, smoking and pickling food, tanning leather, blacksmithing, or scouring and dyeing cloth.</w:t>
      </w:r>
    </w:p>
    <w:p w:rsidR="00B81665" w:rsidRPr="00B81665" w:rsidRDefault="00B81665">
      <w:pPr>
        <w:rPr>
          <w:rFonts w:ascii="Comic Sans MS" w:hAnsi="Comic Sans MS" w:cs="Arial"/>
          <w:color w:val="000000"/>
        </w:rPr>
      </w:pPr>
    </w:p>
    <w:p w:rsidR="00B81665" w:rsidRPr="00B81665" w:rsidRDefault="00B81665">
      <w:pPr>
        <w:rPr>
          <w:rFonts w:ascii="Comic Sans MS" w:hAnsi="Comic Sans MS" w:cs="Arial"/>
          <w:color w:val="000000"/>
        </w:rPr>
      </w:pPr>
      <w:r w:rsidRPr="00B81665">
        <w:rPr>
          <w:rFonts w:ascii="&amp;quot" w:hAnsi="&amp;quot"/>
          <w:noProof/>
          <w:color w:val="B04E55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2297992" cy="2276475"/>
            <wp:effectExtent l="0" t="0" r="7620" b="0"/>
            <wp:docPr id="2" name="Picture 2" descr="A working man and woman">
              <a:hlinkClick xmlns:a="http://schemas.openxmlformats.org/drawingml/2006/main" r:id="rId10" tgtFrame="&quot;_blank&quot;" tooltip="&quot;click to view large ver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working man and woman">
                      <a:hlinkClick r:id="rId10" tgtFrame="&quot;_blank&quot;" tooltip="&quot;click to view large ver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82" cy="228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65" w:rsidRPr="00B81665" w:rsidRDefault="00B81665">
      <w:pPr>
        <w:rPr>
          <w:rFonts w:ascii="Comic Sans MS" w:hAnsi="Comic Sans MS"/>
        </w:rPr>
      </w:pPr>
      <w:r>
        <w:rPr>
          <w:rFonts w:ascii="Comic Sans MS" w:hAnsi="Comic Sans MS" w:cs="Arial"/>
          <w:color w:val="000000"/>
        </w:rPr>
        <w:t>The clothes of the Vikin</w:t>
      </w:r>
      <w:r w:rsidRPr="00B81665">
        <w:rPr>
          <w:rFonts w:ascii="Comic Sans MS" w:hAnsi="Comic Sans MS" w:cs="Arial"/>
          <w:color w:val="000000"/>
        </w:rPr>
        <w:t>s were simple and practical, made from woollen or linen cloth, with animal skins to keep warm in the winter. Men wore trousers and a long-sleeved shirt or tunic, while women wore loose-fitting dre</w:t>
      </w:r>
      <w:r>
        <w:rPr>
          <w:rFonts w:ascii="Comic Sans MS" w:hAnsi="Comic Sans MS" w:cs="Arial"/>
          <w:color w:val="000000"/>
        </w:rPr>
        <w:t>sses, usually with an apron ove</w:t>
      </w:r>
      <w:r w:rsidRPr="00B81665">
        <w:rPr>
          <w:rFonts w:ascii="Comic Sans MS" w:hAnsi="Comic Sans MS" w:cs="Arial"/>
          <w:color w:val="000000"/>
        </w:rPr>
        <w:t xml:space="preserve"> the front. In cold weather, both men and women wore clo</w:t>
      </w:r>
      <w:r>
        <w:rPr>
          <w:rFonts w:ascii="Comic Sans MS" w:hAnsi="Comic Sans MS" w:cs="Arial"/>
          <w:color w:val="000000"/>
        </w:rPr>
        <w:t>aks, fastened by a brooch. Shoes was</w:t>
      </w:r>
      <w:r w:rsidRPr="00B81665">
        <w:rPr>
          <w:rFonts w:ascii="Comic Sans MS" w:hAnsi="Comic Sans MS" w:cs="Arial"/>
          <w:color w:val="000000"/>
        </w:rPr>
        <w:t xml:space="preserve"> made from leather.</w:t>
      </w:r>
    </w:p>
    <w:p w:rsidR="00326F0E" w:rsidRPr="00B81665" w:rsidRDefault="00326F0E" w:rsidP="00326F0E">
      <w:pPr>
        <w:spacing w:line="480" w:lineRule="auto"/>
      </w:pPr>
    </w:p>
    <w:sectPr w:rsidR="00326F0E" w:rsidRPr="00B81665" w:rsidSect="00B049ED">
      <w:pgSz w:w="12240" w:h="15840"/>
      <w:pgMar w:top="1134" w:right="1304" w:bottom="1134" w:left="130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E4" w:rsidRDefault="00B202E4" w:rsidP="00326F0E">
      <w:r>
        <w:separator/>
      </w:r>
    </w:p>
  </w:endnote>
  <w:endnote w:type="continuationSeparator" w:id="0">
    <w:p w:rsidR="00B202E4" w:rsidRDefault="00B202E4" w:rsidP="0032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E4" w:rsidRDefault="00B202E4" w:rsidP="00326F0E">
      <w:r>
        <w:separator/>
      </w:r>
    </w:p>
  </w:footnote>
  <w:footnote w:type="continuationSeparator" w:id="0">
    <w:p w:rsidR="00B202E4" w:rsidRDefault="00B202E4" w:rsidP="0032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0E"/>
    <w:rsid w:val="00127E3E"/>
    <w:rsid w:val="001642F6"/>
    <w:rsid w:val="00326F0E"/>
    <w:rsid w:val="003C67E2"/>
    <w:rsid w:val="004A24A9"/>
    <w:rsid w:val="00696EE3"/>
    <w:rsid w:val="006E7616"/>
    <w:rsid w:val="007350F7"/>
    <w:rsid w:val="00925575"/>
    <w:rsid w:val="009A7C18"/>
    <w:rsid w:val="00AA0C00"/>
    <w:rsid w:val="00B049ED"/>
    <w:rsid w:val="00B202E4"/>
    <w:rsid w:val="00B81665"/>
    <w:rsid w:val="00BD374D"/>
    <w:rsid w:val="00BE4FB4"/>
    <w:rsid w:val="00C42630"/>
    <w:rsid w:val="00C43F92"/>
    <w:rsid w:val="00E11DEE"/>
    <w:rsid w:val="00E410CB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0D082-6205-4B29-97A2-D2E4A050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CRInfant" w:eastAsiaTheme="minorHAnsi" w:hAnsi="SassoonCR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F0E"/>
  </w:style>
  <w:style w:type="paragraph" w:styleId="Footer">
    <w:name w:val="footer"/>
    <w:basedOn w:val="Normal"/>
    <w:link w:val="FooterChar"/>
    <w:uiPriority w:val="99"/>
    <w:unhideWhenUsed/>
    <w:rsid w:val="00326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0E"/>
  </w:style>
  <w:style w:type="paragraph" w:styleId="BalloonText">
    <w:name w:val="Balloon Text"/>
    <w:basedOn w:val="Normal"/>
    <w:link w:val="BalloonTextChar"/>
    <w:uiPriority w:val="99"/>
    <w:semiHidden/>
    <w:unhideWhenUsed/>
    <w:rsid w:val="0032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-files.com/images/pages/galleries/916/p18ad7t8he16un11ah19h81e3v5mj6.jpg?2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-files.com/images/pages/galleries/916/p18ad7rng21v031eb617bqs531pli4.jpg?61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q-files.com/images/pages/galleries/916/p18ad7sf7tlc513po17u61c75o1e5.jpg?52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jredman</dc:creator>
  <cp:keywords/>
  <dc:description/>
  <cp:lastModifiedBy>Ken Monro</cp:lastModifiedBy>
  <cp:revision>2</cp:revision>
  <dcterms:created xsi:type="dcterms:W3CDTF">2019-01-28T13:13:00Z</dcterms:created>
  <dcterms:modified xsi:type="dcterms:W3CDTF">2019-01-28T13:13:00Z</dcterms:modified>
</cp:coreProperties>
</file>